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74" w:rsidRDefault="00531C74">
      <w:r>
        <w:t xml:space="preserve">Anno 2012 </w:t>
      </w:r>
    </w:p>
    <w:p w:rsidR="006917BB" w:rsidRDefault="00531C74">
      <w:r>
        <w:t>Ammontare complessivo premi distribuiti: €</w:t>
      </w:r>
      <w:r>
        <w:t xml:space="preserve"> 29.817,73</w:t>
      </w:r>
    </w:p>
    <w:p w:rsidR="00531C74" w:rsidRDefault="00531C74">
      <w:r>
        <w:t>Di cui € 12.051</w:t>
      </w:r>
      <w:r w:rsidR="004C2861">
        <w:t xml:space="preserve"> per indennità di risultato</w:t>
      </w:r>
    </w:p>
    <w:p w:rsidR="00531C74" w:rsidRDefault="00531C74">
      <w:r>
        <w:t xml:space="preserve">Anno 2013 </w:t>
      </w:r>
    </w:p>
    <w:p w:rsidR="00531C74" w:rsidRDefault="00531C74">
      <w:r>
        <w:t>Ammontare complessivo distribuiti: €</w:t>
      </w:r>
      <w:r w:rsidR="0077280D">
        <w:t>30.249,12</w:t>
      </w:r>
    </w:p>
    <w:p w:rsidR="00531C74" w:rsidRDefault="00531C74">
      <w:r>
        <w:t xml:space="preserve">Di cui €  </w:t>
      </w:r>
      <w:r w:rsidR="0077280D">
        <w:t>8.333,93 per indennità di risultato</w:t>
      </w:r>
      <w:bookmarkStart w:id="0" w:name="_GoBack"/>
      <w:bookmarkEnd w:id="0"/>
    </w:p>
    <w:p w:rsidR="00531C74" w:rsidRDefault="00531C74">
      <w:r>
        <w:t>Anno 201</w:t>
      </w:r>
      <w:r>
        <w:t>4</w:t>
      </w:r>
      <w:r>
        <w:t xml:space="preserve"> </w:t>
      </w:r>
    </w:p>
    <w:p w:rsidR="00531C74" w:rsidRDefault="00531C74">
      <w:r>
        <w:t>Ammontare complessivo premi distribuiti: €</w:t>
      </w:r>
      <w:r w:rsidR="0077280D">
        <w:t xml:space="preserve"> 13.027,95</w:t>
      </w:r>
    </w:p>
    <w:p w:rsidR="00531C74" w:rsidRDefault="00531C74">
      <w:r>
        <w:t xml:space="preserve">Di cui € </w:t>
      </w:r>
      <w:r w:rsidR="0077280D">
        <w:t>13.027,95</w:t>
      </w:r>
      <w:r>
        <w:t xml:space="preserve">  per indennità di risultato</w:t>
      </w:r>
    </w:p>
    <w:p w:rsidR="00531C74" w:rsidRDefault="00531C74">
      <w:r>
        <w:t>Anno 201</w:t>
      </w:r>
      <w:r>
        <w:t>5</w:t>
      </w:r>
      <w:r>
        <w:t xml:space="preserve"> </w:t>
      </w:r>
    </w:p>
    <w:p w:rsidR="00531C74" w:rsidRDefault="00531C74">
      <w:r>
        <w:t>Ammontare complessivo premi distribuiti: €</w:t>
      </w:r>
      <w:r w:rsidR="00152C0E">
        <w:t>11.512,29</w:t>
      </w:r>
    </w:p>
    <w:p w:rsidR="00152C0E" w:rsidRDefault="00152C0E">
      <w:r>
        <w:t>Di cui € 11.512,29 per indennità di risultato</w:t>
      </w:r>
    </w:p>
    <w:sectPr w:rsidR="00152C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74"/>
    <w:rsid w:val="000A49C5"/>
    <w:rsid w:val="00152C0E"/>
    <w:rsid w:val="004C2861"/>
    <w:rsid w:val="00531C74"/>
    <w:rsid w:val="006917BB"/>
    <w:rsid w:val="0077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2</cp:revision>
  <dcterms:created xsi:type="dcterms:W3CDTF">2017-03-27T11:30:00Z</dcterms:created>
  <dcterms:modified xsi:type="dcterms:W3CDTF">2017-03-27T11:30:00Z</dcterms:modified>
</cp:coreProperties>
</file>